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32"/>
          <w:szCs w:val="32"/>
        </w:rPr>
      </w:pPr>
      <w:r>
        <w:rPr>
          <w:rFonts w:hint="eastAsia" w:ascii="仿宋" w:hAnsi="仿宋" w:eastAsia="仿宋" w:cs="仿宋"/>
          <w:b/>
          <w:bCs/>
          <w:sz w:val="32"/>
          <w:szCs w:val="32"/>
        </w:rPr>
        <w:t>杭州电子科技大学教育发展基金会</w:t>
      </w:r>
    </w:p>
    <w:p>
      <w:pPr>
        <w:jc w:val="center"/>
        <w:rPr>
          <w:rFonts w:ascii="仿宋" w:hAnsi="仿宋" w:eastAsia="仿宋" w:cs="仿宋"/>
          <w:b/>
          <w:bCs/>
          <w:sz w:val="32"/>
          <w:szCs w:val="32"/>
        </w:rPr>
      </w:pPr>
      <w:r>
        <w:rPr>
          <w:rFonts w:hint="eastAsia" w:ascii="仿宋" w:hAnsi="仿宋" w:eastAsia="仿宋" w:cs="仿宋"/>
          <w:b/>
          <w:bCs/>
          <w:sz w:val="32"/>
          <w:szCs w:val="32"/>
        </w:rPr>
        <w:t>档案管理办法</w:t>
      </w:r>
    </w:p>
    <w:p>
      <w:pPr>
        <w:rPr>
          <w:rFonts w:ascii="仿宋" w:hAnsi="仿宋" w:eastAsia="仿宋" w:cs="仿宋"/>
          <w:sz w:val="28"/>
          <w:szCs w:val="28"/>
        </w:rPr>
      </w:pPr>
    </w:p>
    <w:p>
      <w:pPr>
        <w:pStyle w:val="2"/>
        <w:spacing w:after="11"/>
        <w:rPr>
          <w:sz w:val="28"/>
          <w:szCs w:val="28"/>
        </w:rPr>
      </w:pPr>
      <w:r>
        <w:rPr>
          <w:b/>
          <w:bCs/>
          <w:sz w:val="28"/>
          <w:szCs w:val="28"/>
        </w:rPr>
        <w:t xml:space="preserve">第一章 总 则 </w:t>
      </w:r>
    </w:p>
    <w:p>
      <w:pPr>
        <w:ind w:firstLine="562" w:firstLineChars="200"/>
        <w:rPr>
          <w:rFonts w:ascii="仿宋" w:hAnsi="仿宋" w:eastAsia="仿宋" w:cs="仿宋"/>
          <w:sz w:val="28"/>
          <w:szCs w:val="28"/>
        </w:rPr>
      </w:pPr>
      <w:r>
        <w:rPr>
          <w:rFonts w:hint="eastAsia" w:ascii="仿宋" w:hAnsi="仿宋" w:eastAsia="仿宋" w:cs="仿宋"/>
          <w:b/>
          <w:bCs/>
          <w:sz w:val="28"/>
          <w:szCs w:val="28"/>
        </w:rPr>
        <w:t>第一条</w:t>
      </w:r>
      <w:r>
        <w:rPr>
          <w:rFonts w:hint="eastAsia" w:ascii="仿宋" w:hAnsi="仿宋" w:eastAsia="仿宋" w:cs="仿宋"/>
          <w:sz w:val="28"/>
          <w:szCs w:val="28"/>
        </w:rPr>
        <w:t xml:space="preserve"> 为加强杭州电子科技大学教育发展基金会（以下简称“基金会”）档案的科学管理，进一步规范基金会档案管理工作，根据《中华人民共和国档案法》、《机关档案工作条例》、《社会团体登记管理条例》和基金会章程等规定，并结合工作实际，制订本办法。</w:t>
      </w:r>
    </w:p>
    <w:p>
      <w:pPr>
        <w:ind w:firstLine="562" w:firstLineChars="200"/>
        <w:rPr>
          <w:rFonts w:ascii="仿宋" w:hAnsi="仿宋" w:eastAsia="仿宋" w:cs="仿宋"/>
          <w:sz w:val="28"/>
          <w:szCs w:val="28"/>
        </w:rPr>
      </w:pPr>
      <w:r>
        <w:rPr>
          <w:rFonts w:hint="eastAsia" w:ascii="仿宋" w:hAnsi="仿宋" w:eastAsia="仿宋" w:cs="仿宋"/>
          <w:b/>
          <w:bCs/>
          <w:sz w:val="28"/>
          <w:szCs w:val="28"/>
        </w:rPr>
        <w:t>第二条</w:t>
      </w:r>
      <w:r>
        <w:rPr>
          <w:rFonts w:hint="eastAsia" w:ascii="仿宋" w:hAnsi="仿宋" w:eastAsia="仿宋" w:cs="仿宋"/>
          <w:sz w:val="28"/>
          <w:szCs w:val="28"/>
          <w:lang w:eastAsia="zh-CN"/>
        </w:rPr>
        <w:t xml:space="preserve"> </w:t>
      </w:r>
      <w:r>
        <w:rPr>
          <w:rFonts w:hint="eastAsia" w:ascii="仿宋" w:hAnsi="仿宋" w:eastAsia="仿宋" w:cs="仿宋"/>
          <w:sz w:val="28"/>
          <w:szCs w:val="28"/>
        </w:rPr>
        <w:t>基金会档案由基金会秘书处办公室负责收集、整理和保管，秘书长负责检查、指导工作。</w:t>
      </w:r>
    </w:p>
    <w:p>
      <w:pPr>
        <w:ind w:firstLine="560" w:firstLineChars="200"/>
        <w:rPr>
          <w:rFonts w:ascii="仿宋" w:hAnsi="仿宋" w:eastAsia="仿宋" w:cs="仿宋"/>
          <w:sz w:val="28"/>
          <w:szCs w:val="28"/>
        </w:rPr>
      </w:pPr>
    </w:p>
    <w:p>
      <w:pPr>
        <w:jc w:val="center"/>
        <w:rPr>
          <w:rFonts w:ascii="仿宋" w:hAnsi="仿宋" w:eastAsia="仿宋" w:cs="仿宋"/>
          <w:b/>
          <w:bCs/>
          <w:sz w:val="28"/>
          <w:szCs w:val="28"/>
        </w:rPr>
      </w:pPr>
      <w:r>
        <w:rPr>
          <w:rFonts w:hint="eastAsia" w:ascii="仿宋" w:hAnsi="仿宋" w:eastAsia="仿宋" w:cs="仿宋"/>
          <w:b/>
          <w:bCs/>
          <w:sz w:val="28"/>
          <w:szCs w:val="28"/>
        </w:rPr>
        <w:t>第二章</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基金会档案管理内容</w:t>
      </w:r>
    </w:p>
    <w:p>
      <w:pPr>
        <w:ind w:firstLine="562" w:firstLineChars="200"/>
        <w:rPr>
          <w:rFonts w:ascii="仿宋" w:hAnsi="仿宋" w:eastAsia="仿宋" w:cs="仿宋"/>
          <w:sz w:val="28"/>
          <w:szCs w:val="28"/>
        </w:rPr>
      </w:pPr>
      <w:r>
        <w:rPr>
          <w:rFonts w:hint="eastAsia" w:ascii="仿宋" w:hAnsi="仿宋" w:eastAsia="仿宋" w:cs="仿宋"/>
          <w:b/>
          <w:bCs/>
          <w:sz w:val="28"/>
          <w:szCs w:val="28"/>
        </w:rPr>
        <w:t>第三条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基金会档案管理工作的主要任务是：贯彻执行党和国家有关档案工作的方针、政策、法规，及时收集、整理和保管好基金会的档案材料，维护基金会档案材料的完整与安全；定期移交档案材料，并做好服务利用工作。</w:t>
      </w:r>
    </w:p>
    <w:p>
      <w:pPr>
        <w:ind w:firstLine="562" w:firstLineChars="200"/>
        <w:rPr>
          <w:rFonts w:ascii="仿宋" w:hAnsi="仿宋" w:eastAsia="仿宋" w:cs="仿宋"/>
          <w:sz w:val="28"/>
          <w:szCs w:val="28"/>
        </w:rPr>
      </w:pPr>
      <w:r>
        <w:rPr>
          <w:rFonts w:hint="eastAsia" w:ascii="仿宋" w:hAnsi="仿宋" w:eastAsia="仿宋" w:cs="仿宋"/>
          <w:b/>
          <w:bCs/>
          <w:sz w:val="28"/>
          <w:szCs w:val="28"/>
        </w:rPr>
        <w:t>第四条</w:t>
      </w:r>
      <w:r>
        <w:rPr>
          <w:rFonts w:hint="eastAsia" w:ascii="仿宋" w:hAnsi="仿宋" w:eastAsia="仿宋" w:cs="仿宋"/>
          <w:sz w:val="28"/>
          <w:szCs w:val="28"/>
          <w:lang w:eastAsia="zh-CN"/>
        </w:rPr>
        <w:t xml:space="preserve"> </w:t>
      </w:r>
      <w:r>
        <w:rPr>
          <w:rFonts w:hint="eastAsia" w:ascii="仿宋" w:hAnsi="仿宋" w:eastAsia="仿宋" w:cs="仿宋"/>
          <w:sz w:val="28"/>
          <w:szCs w:val="28"/>
        </w:rPr>
        <w:t>基金会的归档材料主要可分为四大类：第一类为登记材料，即基金会申请成立登记、变更登记、注销登记过程中所形成的文字材料；第二类为年度检查材料，包括上级主管部门及登记管理机关要求报送的年检材料；第三类为会计材料，包括基金会会计核算和财务管理的材料，如会计帐册、报表、审计报告等；第四类为基金会日常管理材料，包括基金会理事会议材料、制度文件、各类捐赠协议及相关合同等基金管理方面的材料；第五类为其他工作材料。</w:t>
      </w:r>
    </w:p>
    <w:p>
      <w:pPr>
        <w:ind w:firstLine="560" w:firstLineChars="200"/>
        <w:rPr>
          <w:rFonts w:ascii="仿宋" w:hAnsi="仿宋" w:eastAsia="仿宋" w:cs="仿宋"/>
          <w:sz w:val="28"/>
          <w:szCs w:val="28"/>
        </w:rPr>
      </w:pPr>
    </w:p>
    <w:p>
      <w:pPr>
        <w:jc w:val="center"/>
        <w:rPr>
          <w:rFonts w:ascii="仿宋" w:hAnsi="仿宋" w:eastAsia="仿宋" w:cs="仿宋"/>
          <w:b/>
          <w:bCs/>
          <w:sz w:val="28"/>
          <w:szCs w:val="28"/>
        </w:rPr>
      </w:pPr>
      <w:r>
        <w:rPr>
          <w:rFonts w:hint="eastAsia" w:ascii="仿宋" w:hAnsi="仿宋" w:eastAsia="仿宋" w:cs="仿宋"/>
          <w:b/>
          <w:bCs/>
          <w:sz w:val="28"/>
          <w:szCs w:val="28"/>
        </w:rPr>
        <w:t>第三章</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基金会档案管理要求</w:t>
      </w:r>
    </w:p>
    <w:p>
      <w:pPr>
        <w:ind w:firstLine="562" w:firstLineChars="200"/>
        <w:rPr>
          <w:rFonts w:ascii="仿宋" w:hAnsi="仿宋" w:eastAsia="仿宋" w:cs="仿宋"/>
          <w:sz w:val="28"/>
          <w:szCs w:val="28"/>
        </w:rPr>
      </w:pPr>
      <w:r>
        <w:rPr>
          <w:rFonts w:hint="eastAsia" w:ascii="仿宋" w:hAnsi="仿宋" w:eastAsia="仿宋" w:cs="仿宋"/>
          <w:b/>
          <w:bCs/>
          <w:sz w:val="28"/>
          <w:szCs w:val="28"/>
        </w:rPr>
        <w:t>第五条</w:t>
      </w:r>
      <w:r>
        <w:rPr>
          <w:rFonts w:hint="eastAsia" w:ascii="仿宋" w:hAnsi="仿宋" w:eastAsia="仿宋" w:cs="仿宋"/>
          <w:sz w:val="28"/>
          <w:szCs w:val="28"/>
          <w:lang w:eastAsia="zh-CN"/>
        </w:rPr>
        <w:t xml:space="preserve"> </w:t>
      </w:r>
      <w:r>
        <w:rPr>
          <w:rFonts w:hint="eastAsia" w:ascii="仿宋" w:hAnsi="仿宋" w:eastAsia="仿宋" w:cs="仿宋"/>
          <w:sz w:val="28"/>
          <w:szCs w:val="28"/>
        </w:rPr>
        <w:t>档案管理工作纳入日常工作日程，随时归档，随时补充。档案管理人员应定期检查档案保管情况，发现问题及时处理。</w:t>
      </w:r>
    </w:p>
    <w:p>
      <w:pPr>
        <w:ind w:firstLine="562" w:firstLineChars="200"/>
        <w:rPr>
          <w:rFonts w:ascii="仿宋" w:hAnsi="仿宋" w:eastAsia="仿宋" w:cs="仿宋"/>
          <w:sz w:val="28"/>
          <w:szCs w:val="28"/>
        </w:rPr>
      </w:pPr>
      <w:r>
        <w:rPr>
          <w:rFonts w:hint="eastAsia" w:ascii="仿宋" w:hAnsi="仿宋" w:eastAsia="仿宋" w:cs="仿宋"/>
          <w:b/>
          <w:bCs/>
          <w:sz w:val="28"/>
          <w:szCs w:val="28"/>
        </w:rPr>
        <w:t>第六条</w:t>
      </w: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档案电子化</w:t>
      </w:r>
      <w:r>
        <w:rPr>
          <w:rFonts w:hint="eastAsia" w:ascii="仿宋" w:hAnsi="仿宋" w:eastAsia="仿宋" w:cs="仿宋"/>
          <w:sz w:val="28"/>
          <w:szCs w:val="28"/>
        </w:rPr>
        <w:t>。有电子版的归档文件，一律与纸质文件同步存档，并做好电子档案</w:t>
      </w:r>
      <w:r>
        <w:rPr>
          <w:rFonts w:hint="eastAsia" w:ascii="仿宋" w:hAnsi="仿宋" w:eastAsia="仿宋" w:cs="仿宋"/>
          <w:sz w:val="28"/>
          <w:szCs w:val="28"/>
          <w:lang w:val="en-US" w:eastAsia="zh-CN"/>
        </w:rPr>
        <w:t>影像管理系统</w:t>
      </w:r>
      <w:r>
        <w:rPr>
          <w:rFonts w:hint="eastAsia" w:ascii="仿宋" w:hAnsi="仿宋" w:eastAsia="仿宋" w:cs="仿宋"/>
          <w:sz w:val="28"/>
          <w:szCs w:val="28"/>
        </w:rPr>
        <w:t>的备份存储工作。</w:t>
      </w:r>
    </w:p>
    <w:p>
      <w:pPr>
        <w:ind w:firstLine="562" w:firstLineChars="200"/>
        <w:rPr>
          <w:rFonts w:ascii="仿宋" w:hAnsi="仿宋" w:eastAsia="仿宋" w:cs="仿宋"/>
          <w:sz w:val="28"/>
          <w:szCs w:val="28"/>
        </w:rPr>
      </w:pPr>
      <w:r>
        <w:rPr>
          <w:rFonts w:hint="eastAsia" w:ascii="仿宋" w:hAnsi="仿宋" w:eastAsia="仿宋" w:cs="仿宋"/>
          <w:b/>
          <w:bCs/>
          <w:sz w:val="28"/>
          <w:szCs w:val="28"/>
        </w:rPr>
        <w:t>第七条</w:t>
      </w:r>
      <w:r>
        <w:rPr>
          <w:rFonts w:hint="eastAsia" w:ascii="仿宋" w:hAnsi="仿宋" w:eastAsia="仿宋" w:cs="仿宋"/>
          <w:sz w:val="28"/>
          <w:szCs w:val="28"/>
          <w:lang w:eastAsia="zh-CN"/>
        </w:rPr>
        <w:t xml:space="preserve"> </w:t>
      </w:r>
      <w:r>
        <w:rPr>
          <w:rFonts w:hint="eastAsia" w:ascii="仿宋" w:hAnsi="仿宋" w:eastAsia="仿宋" w:cs="仿宋"/>
          <w:sz w:val="28"/>
          <w:szCs w:val="28"/>
        </w:rPr>
        <w:t>借阅档案必须履行批准和登记手续。档案原则上不得借出、不得携带出境。如有</w:t>
      </w:r>
      <w:bookmarkStart w:id="0" w:name="_GoBack"/>
      <w:bookmarkEnd w:id="0"/>
      <w:r>
        <w:rPr>
          <w:rFonts w:hint="eastAsia" w:ascii="仿宋" w:hAnsi="仿宋" w:eastAsia="仿宋" w:cs="仿宋"/>
          <w:sz w:val="28"/>
          <w:szCs w:val="28"/>
        </w:rPr>
        <w:t>特殊需要，经秘书长批准，可以进行查阅、摘抄、复印，并办理登记手续。</w:t>
      </w:r>
    </w:p>
    <w:p>
      <w:pPr>
        <w:ind w:firstLine="560" w:firstLineChars="200"/>
        <w:rPr>
          <w:rFonts w:ascii="仿宋" w:hAnsi="仿宋" w:eastAsia="仿宋" w:cs="仿宋"/>
          <w:sz w:val="28"/>
          <w:szCs w:val="28"/>
        </w:rPr>
      </w:pPr>
      <w:r>
        <w:rPr>
          <w:rFonts w:hint="eastAsia" w:ascii="仿宋" w:hAnsi="仿宋" w:eastAsia="仿宋" w:cs="仿宋"/>
          <w:sz w:val="28"/>
          <w:szCs w:val="28"/>
        </w:rPr>
        <w:t>查阅档案时，严禁在档案上作涂改、圈划、抽换、批注、污损和折皱。发现上述情况应追究责任。</w:t>
      </w:r>
    </w:p>
    <w:p>
      <w:pPr>
        <w:ind w:firstLine="562" w:firstLineChars="200"/>
        <w:rPr>
          <w:rFonts w:ascii="仿宋" w:hAnsi="仿宋" w:eastAsia="仿宋" w:cs="仿宋"/>
          <w:sz w:val="28"/>
          <w:szCs w:val="28"/>
        </w:rPr>
      </w:pPr>
      <w:r>
        <w:rPr>
          <w:rFonts w:hint="eastAsia" w:ascii="仿宋" w:hAnsi="仿宋" w:eastAsia="仿宋" w:cs="仿宋"/>
          <w:b/>
          <w:bCs/>
          <w:sz w:val="28"/>
          <w:szCs w:val="28"/>
        </w:rPr>
        <w:t>第八条</w:t>
      </w:r>
      <w:r>
        <w:rPr>
          <w:rFonts w:hint="eastAsia" w:ascii="仿宋" w:hAnsi="仿宋" w:eastAsia="仿宋" w:cs="仿宋"/>
          <w:sz w:val="28"/>
          <w:szCs w:val="28"/>
          <w:lang w:eastAsia="zh-CN"/>
        </w:rPr>
        <w:t xml:space="preserve"> </w:t>
      </w:r>
      <w:r>
        <w:rPr>
          <w:rFonts w:hint="eastAsia" w:ascii="仿宋" w:hAnsi="仿宋" w:eastAsia="仿宋" w:cs="仿宋"/>
          <w:sz w:val="28"/>
          <w:szCs w:val="28"/>
        </w:rPr>
        <w:t>基金会秘书处办公室定期将相关档案资料移交杭州电子科技大学档案馆。</w:t>
      </w:r>
    </w:p>
    <w:p>
      <w:pPr>
        <w:ind w:firstLine="562" w:firstLineChars="200"/>
        <w:rPr>
          <w:rFonts w:ascii="仿宋" w:hAnsi="仿宋" w:eastAsia="仿宋" w:cs="仿宋"/>
          <w:sz w:val="28"/>
          <w:szCs w:val="28"/>
        </w:rPr>
      </w:pPr>
      <w:r>
        <w:rPr>
          <w:rFonts w:hint="eastAsia" w:ascii="仿宋" w:hAnsi="仿宋" w:eastAsia="仿宋" w:cs="仿宋"/>
          <w:b/>
          <w:bCs/>
          <w:sz w:val="28"/>
          <w:szCs w:val="28"/>
        </w:rPr>
        <w:t>第九条</w:t>
      </w:r>
      <w:r>
        <w:rPr>
          <w:rFonts w:hint="eastAsia" w:ascii="仿宋" w:hAnsi="仿宋" w:eastAsia="仿宋" w:cs="仿宋"/>
          <w:sz w:val="28"/>
          <w:szCs w:val="28"/>
          <w:lang w:eastAsia="zh-CN"/>
        </w:rPr>
        <w:t xml:space="preserve"> </w:t>
      </w:r>
      <w:r>
        <w:rPr>
          <w:rFonts w:hint="eastAsia" w:ascii="仿宋" w:hAnsi="仿宋" w:eastAsia="仿宋" w:cs="仿宋"/>
          <w:sz w:val="28"/>
          <w:szCs w:val="28"/>
        </w:rPr>
        <w:t>档案销毁需有基金会秘书处办公室编制档案销毁清册，提交秘书长初审，经理事会批准，派专人监销，履行销毁手续。</w:t>
      </w:r>
    </w:p>
    <w:p>
      <w:pPr>
        <w:ind w:firstLine="560" w:firstLineChars="200"/>
        <w:rPr>
          <w:rFonts w:ascii="仿宋" w:hAnsi="仿宋" w:eastAsia="仿宋" w:cs="仿宋"/>
          <w:sz w:val="28"/>
          <w:szCs w:val="28"/>
        </w:rPr>
      </w:pPr>
    </w:p>
    <w:p>
      <w:pPr>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rPr>
        <w:t xml:space="preserve">第四章 </w:t>
      </w:r>
      <w:r>
        <w:rPr>
          <w:rFonts w:hint="eastAsia" w:ascii="仿宋" w:hAnsi="仿宋" w:eastAsia="仿宋" w:cs="仿宋"/>
          <w:b/>
          <w:bCs/>
          <w:sz w:val="28"/>
          <w:szCs w:val="28"/>
          <w:lang w:val="en-US" w:eastAsia="zh-CN"/>
        </w:rPr>
        <w:t>附 则</w:t>
      </w:r>
    </w:p>
    <w:p>
      <w:pPr>
        <w:ind w:firstLine="562" w:firstLineChars="200"/>
        <w:rPr>
          <w:rFonts w:ascii="仿宋" w:hAnsi="仿宋" w:eastAsia="仿宋" w:cs="仿宋"/>
          <w:sz w:val="28"/>
          <w:szCs w:val="28"/>
        </w:rPr>
      </w:pPr>
      <w:r>
        <w:rPr>
          <w:rFonts w:hint="eastAsia" w:ascii="仿宋" w:hAnsi="仿宋" w:eastAsia="仿宋" w:cs="仿宋"/>
          <w:b/>
          <w:bCs/>
          <w:sz w:val="28"/>
          <w:szCs w:val="28"/>
        </w:rPr>
        <w:t>第十条</w:t>
      </w:r>
      <w:r>
        <w:rPr>
          <w:rFonts w:hint="eastAsia" w:ascii="仿宋" w:hAnsi="仿宋" w:eastAsia="仿宋" w:cs="仿宋"/>
          <w:sz w:val="28"/>
          <w:szCs w:val="28"/>
          <w:lang w:eastAsia="zh-CN"/>
        </w:rPr>
        <w:t xml:space="preserve"> </w:t>
      </w:r>
      <w:r>
        <w:rPr>
          <w:rFonts w:hint="eastAsia" w:ascii="仿宋" w:hAnsi="仿宋" w:eastAsia="仿宋" w:cs="仿宋"/>
          <w:sz w:val="28"/>
          <w:szCs w:val="28"/>
        </w:rPr>
        <w:t>档案管理人员工作变动或因故离职时，应将经办的文件材料与接办人员交接清楚，填写移交单，不得擅自带走或销毁。</w:t>
      </w:r>
    </w:p>
    <w:p>
      <w:pPr>
        <w:ind w:firstLine="562" w:firstLineChars="200"/>
      </w:pPr>
      <w:r>
        <w:rPr>
          <w:rFonts w:hint="eastAsia" w:ascii="仿宋" w:hAnsi="仿宋" w:eastAsia="仿宋" w:cs="仿宋"/>
          <w:b/>
          <w:bCs/>
          <w:sz w:val="28"/>
          <w:szCs w:val="28"/>
        </w:rPr>
        <w:t>第十一条</w:t>
      </w:r>
      <w:r>
        <w:rPr>
          <w:rFonts w:hint="eastAsia" w:ascii="仿宋" w:hAnsi="仿宋" w:eastAsia="仿宋" w:cs="仿宋"/>
          <w:sz w:val="28"/>
          <w:szCs w:val="28"/>
          <w:lang w:eastAsia="zh-CN"/>
        </w:rPr>
        <w:t xml:space="preserve"> </w:t>
      </w:r>
      <w:r>
        <w:rPr>
          <w:rFonts w:hint="eastAsia" w:ascii="仿宋" w:hAnsi="仿宋" w:eastAsia="仿宋" w:cs="仿宋"/>
          <w:sz w:val="28"/>
          <w:szCs w:val="28"/>
        </w:rPr>
        <w:t>本办法由基金会负责解释，自公布之日起执行。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5MGNiZDZmMTFhOTIwZDFjMWM0M2RhZjg5OWI0Y2EifQ=="/>
  </w:docVars>
  <w:rsids>
    <w:rsidRoot w:val="6F507082"/>
    <w:rsid w:val="002368E7"/>
    <w:rsid w:val="004B75F6"/>
    <w:rsid w:val="0359560C"/>
    <w:rsid w:val="267F2E53"/>
    <w:rsid w:val="29EF7C5B"/>
    <w:rsid w:val="2F2748F4"/>
    <w:rsid w:val="32A32523"/>
    <w:rsid w:val="35487054"/>
    <w:rsid w:val="6E600263"/>
    <w:rsid w:val="6EE92466"/>
    <w:rsid w:val="6F507082"/>
    <w:rsid w:val="71663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next w:val="1"/>
    <w:qFormat/>
    <w:uiPriority w:val="9"/>
    <w:pPr>
      <w:keepNext/>
      <w:keepLines/>
      <w:spacing w:after="183" w:line="259" w:lineRule="auto"/>
      <w:ind w:left="15" w:hanging="10"/>
      <w:jc w:val="center"/>
      <w:outlineLvl w:val="0"/>
    </w:pPr>
    <w:rPr>
      <w:rFonts w:ascii="仿宋" w:hAnsi="仿宋" w:eastAsia="仿宋" w:cs="仿宋"/>
      <w:color w:val="000000"/>
      <w:kern w:val="2"/>
      <w:sz w:val="24"/>
      <w:szCs w:val="22"/>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144</Words>
  <Characters>822</Characters>
  <Lines>6</Lines>
  <Paragraphs>1</Paragraphs>
  <TotalTime>3</TotalTime>
  <ScaleCrop>false</ScaleCrop>
  <LinksUpToDate>false</LinksUpToDate>
  <CharactersWithSpaces>965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2023-12-19T11:54:00Z</dcterms:created>
  <dc:creator>LJL</dc:creator>
  <cp:lastModifiedBy>LJL</cp:lastModifiedBy>
  <dcterms:modified xsi:type="dcterms:W3CDTF">2023-12-29T01:40:36Z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8AE7B4F4D00C4C86B38C082B965858EF_13</vt:lpwstr>
  </property>
</Properties>
</file>